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6AFF3987" w:rsidR="00DF0360" w:rsidRPr="00074889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24401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AF2C8D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9744A3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5E30B3">
        <w:rPr>
          <w:rFonts w:ascii="Arial" w:eastAsia="MS Mincho" w:hAnsi="Arial" w:cs="Arial"/>
          <w:b/>
          <w:sz w:val="24"/>
          <w:szCs w:val="24"/>
          <w:lang w:eastAsia="ja-JP"/>
        </w:rPr>
        <w:t>308</w:t>
      </w:r>
    </w:p>
    <w:p w14:paraId="0B32A2CC" w14:textId="719BF80E" w:rsidR="00084E19" w:rsidRPr="001F46F2" w:rsidRDefault="00AF2C8D" w:rsidP="001F46F2">
      <w:pPr>
        <w:pStyle w:val="ab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  <w:r>
        <w:rPr>
          <w:noProof/>
          <w:sz w:val="24"/>
          <w:szCs w:val="24"/>
          <w:lang w:eastAsia="ja-JP"/>
        </w:rPr>
        <w:t>Athens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Greece</w:t>
      </w:r>
      <w:r w:rsidR="001F46F2" w:rsidRPr="00915623">
        <w:rPr>
          <w:noProof/>
          <w:sz w:val="24"/>
          <w:szCs w:val="24"/>
          <w:lang w:eastAsia="ja-JP"/>
        </w:rPr>
        <w:t xml:space="preserve">, </w:t>
      </w:r>
      <w:r>
        <w:rPr>
          <w:noProof/>
          <w:sz w:val="24"/>
          <w:szCs w:val="24"/>
          <w:lang w:eastAsia="ja-JP"/>
        </w:rPr>
        <w:t>26 Feb.</w:t>
      </w:r>
      <w:r w:rsidR="001F46F2" w:rsidRPr="00915623">
        <w:rPr>
          <w:noProof/>
          <w:sz w:val="24"/>
          <w:szCs w:val="24"/>
          <w:lang w:eastAsia="ja-JP"/>
        </w:rPr>
        <w:t xml:space="preserve"> - 1 </w:t>
      </w:r>
      <w:r>
        <w:rPr>
          <w:noProof/>
          <w:sz w:val="24"/>
          <w:szCs w:val="24"/>
          <w:lang w:eastAsia="ja-JP"/>
        </w:rPr>
        <w:t>Mar., 2024</w:t>
      </w:r>
      <w:r w:rsidR="001F46F2" w:rsidRPr="006C2E80">
        <w:tab/>
      </w:r>
      <w:r w:rsidR="001F46F2" w:rsidRPr="00CF3E8F">
        <w:rPr>
          <w:rFonts w:cs="Arial"/>
          <w:bCs/>
          <w:color w:val="BFBFBF" w:themeColor="background1" w:themeShade="BF"/>
        </w:rPr>
        <w:t>Revision of S1-2</w:t>
      </w:r>
      <w:r>
        <w:rPr>
          <w:rFonts w:cs="Arial"/>
          <w:bCs/>
          <w:color w:val="BFBFBF" w:themeColor="background1" w:themeShade="BF"/>
        </w:rPr>
        <w:t>4</w:t>
      </w:r>
      <w:r w:rsidR="006E3710">
        <w:rPr>
          <w:rFonts w:cs="Arial"/>
          <w:bCs/>
          <w:color w:val="BFBFBF" w:themeColor="background1" w:themeShade="BF"/>
        </w:rPr>
        <w:t>0</w:t>
      </w:r>
      <w:r w:rsidR="005E30B3">
        <w:rPr>
          <w:rFonts w:cs="Arial"/>
          <w:bCs/>
          <w:color w:val="BFBFBF" w:themeColor="background1" w:themeShade="BF"/>
        </w:rPr>
        <w:t>278</w:t>
      </w:r>
      <w:r w:rsidR="005E30B3">
        <w:rPr>
          <w:rFonts w:ascii="宋体" w:eastAsia="宋体" w:hAnsi="宋体" w:cs="Arial" w:hint="eastAsia"/>
          <w:bCs/>
          <w:color w:val="BFBFBF" w:themeColor="background1" w:themeShade="BF"/>
          <w:lang w:eastAsia="zh-CN"/>
        </w:rPr>
        <w:t>,</w:t>
      </w:r>
      <w:r w:rsidR="005E30B3">
        <w:rPr>
          <w:rFonts w:ascii="宋体" w:eastAsia="宋体" w:hAnsi="宋体" w:cs="Arial"/>
          <w:bCs/>
          <w:color w:val="BFBFBF" w:themeColor="background1" w:themeShade="BF"/>
          <w:lang w:eastAsia="zh-CN"/>
        </w:rPr>
        <w:t xml:space="preserve"> </w:t>
      </w:r>
      <w:r w:rsidR="006E3710">
        <w:rPr>
          <w:rFonts w:cs="Arial"/>
          <w:bCs/>
          <w:color w:val="BFBFBF" w:themeColor="background1" w:themeShade="BF"/>
        </w:rPr>
        <w:t xml:space="preserve">203, </w:t>
      </w:r>
      <w:r w:rsidR="003547C1">
        <w:rPr>
          <w:rFonts w:cs="Arial"/>
          <w:bCs/>
          <w:color w:val="BFBFBF" w:themeColor="background1" w:themeShade="BF"/>
        </w:rPr>
        <w:t>186</w:t>
      </w:r>
    </w:p>
    <w:p w14:paraId="704E1D24" w14:textId="77777777" w:rsidR="00DE616E" w:rsidRDefault="00DE616E" w:rsidP="00DE616E">
      <w:pPr>
        <w:pStyle w:val="CRCoverPage"/>
        <w:outlineLvl w:val="0"/>
        <w:rPr>
          <w:b/>
          <w:noProof/>
          <w:sz w:val="24"/>
        </w:rPr>
      </w:pPr>
      <w:bookmarkStart w:id="0" w:name="_Toc103935714"/>
      <w:bookmarkStart w:id="1" w:name="_Toc10393571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616E" w14:paraId="257F88FB" w14:textId="77777777" w:rsidTr="00E17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0E0DD" w14:textId="77777777" w:rsidR="00DE616E" w:rsidRDefault="00DE616E" w:rsidP="00E17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616E" w14:paraId="0618EE9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6C10E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616E" w14:paraId="72B0F59C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85A253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C79D703" w14:textId="77777777" w:rsidTr="00E174DA">
        <w:tc>
          <w:tcPr>
            <w:tcW w:w="142" w:type="dxa"/>
            <w:tcBorders>
              <w:left w:val="single" w:sz="4" w:space="0" w:color="auto"/>
            </w:tcBorders>
          </w:tcPr>
          <w:p w14:paraId="09CB490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BC4B0F" w14:textId="29B691F7" w:rsidR="00DE616E" w:rsidRPr="00410371" w:rsidRDefault="00297060" w:rsidP="00E17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616E">
                <w:rPr>
                  <w:b/>
                  <w:noProof/>
                  <w:sz w:val="28"/>
                </w:rPr>
                <w:t>22.</w:t>
              </w:r>
            </w:fldSimple>
            <w:r w:rsidR="00EC3E5E">
              <w:rPr>
                <w:b/>
                <w:noProof/>
                <w:sz w:val="28"/>
              </w:rPr>
              <w:t>261</w:t>
            </w:r>
          </w:p>
        </w:tc>
        <w:tc>
          <w:tcPr>
            <w:tcW w:w="709" w:type="dxa"/>
          </w:tcPr>
          <w:p w14:paraId="109851EC" w14:textId="77777777" w:rsidR="00DE616E" w:rsidRDefault="00DE616E" w:rsidP="00E17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B8B8C" w14:textId="36FF4668" w:rsidR="00DE616E" w:rsidRPr="00122BD2" w:rsidRDefault="004B372A" w:rsidP="00CF320A">
            <w:pPr>
              <w:pStyle w:val="CRCoverPage"/>
              <w:spacing w:after="0"/>
              <w:ind w:right="280"/>
              <w:jc w:val="right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0767</w:t>
            </w:r>
          </w:p>
        </w:tc>
        <w:tc>
          <w:tcPr>
            <w:tcW w:w="709" w:type="dxa"/>
          </w:tcPr>
          <w:p w14:paraId="0A755846" w14:textId="77777777" w:rsidR="00DE616E" w:rsidRDefault="00DE616E" w:rsidP="00E17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C823CF" w14:textId="0C25D4AC" w:rsidR="00DE616E" w:rsidRPr="00410371" w:rsidRDefault="005E30B3" w:rsidP="00E174D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2" w:name="_GoBack"/>
            <w:bookmarkEnd w:id="2"/>
          </w:p>
        </w:tc>
        <w:tc>
          <w:tcPr>
            <w:tcW w:w="2410" w:type="dxa"/>
          </w:tcPr>
          <w:p w14:paraId="6312A6BF" w14:textId="77777777" w:rsidR="00DE616E" w:rsidRDefault="00DE616E" w:rsidP="00E17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3D277" w14:textId="318D64A9" w:rsidR="00DE616E" w:rsidRPr="00410371" w:rsidRDefault="00297060" w:rsidP="00E17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616E">
                <w:rPr>
                  <w:b/>
                  <w:noProof/>
                  <w:sz w:val="28"/>
                </w:rPr>
                <w:t>1</w:t>
              </w:r>
              <w:r w:rsidR="005C681B">
                <w:rPr>
                  <w:b/>
                  <w:noProof/>
                  <w:sz w:val="28"/>
                </w:rPr>
                <w:t>9</w:t>
              </w:r>
              <w:r w:rsidR="00DE616E">
                <w:rPr>
                  <w:b/>
                  <w:noProof/>
                  <w:sz w:val="28"/>
                </w:rPr>
                <w:t>.</w:t>
              </w:r>
              <w:r w:rsidR="00480CB5">
                <w:rPr>
                  <w:b/>
                  <w:noProof/>
                  <w:sz w:val="28"/>
                </w:rPr>
                <w:t>5</w:t>
              </w:r>
              <w:r w:rsidR="00DE616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FDFA5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51A07C66" w14:textId="77777777" w:rsidTr="00E17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A6E25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386E13F3" w14:textId="77777777" w:rsidTr="00E17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131BE" w14:textId="77777777" w:rsidR="00DE616E" w:rsidRPr="00F25D98" w:rsidRDefault="00DE616E" w:rsidP="00E17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"/>
                  <w:rFonts w:eastAsiaTheme="majorEastAsia"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616E" w14:paraId="0AF8F5C8" w14:textId="77777777" w:rsidTr="00E174DA">
        <w:tc>
          <w:tcPr>
            <w:tcW w:w="9641" w:type="dxa"/>
            <w:gridSpan w:val="9"/>
          </w:tcPr>
          <w:p w14:paraId="7200278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F9B2D4" w14:textId="77777777" w:rsidR="00DE616E" w:rsidRDefault="00DE616E" w:rsidP="00DE61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616E" w14:paraId="02D10041" w14:textId="77777777" w:rsidTr="00E174DA">
        <w:tc>
          <w:tcPr>
            <w:tcW w:w="2835" w:type="dxa"/>
          </w:tcPr>
          <w:p w14:paraId="054E3933" w14:textId="77777777" w:rsidR="00DE616E" w:rsidRDefault="00DE616E" w:rsidP="00E17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F50643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DFCAC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D3458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1E1260" w14:textId="0DCB4CBC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8B39C4E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80355A" w14:textId="4B4B7062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8B8F72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0AC269" w14:textId="28234043" w:rsidR="00DE616E" w:rsidRDefault="00DE616E" w:rsidP="00E17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036361" w14:textId="77777777" w:rsidR="00DE616E" w:rsidRDefault="00DE616E" w:rsidP="00DE61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616E" w14:paraId="00D9B7F3" w14:textId="77777777" w:rsidTr="00E174DA">
        <w:tc>
          <w:tcPr>
            <w:tcW w:w="9640" w:type="dxa"/>
            <w:gridSpan w:val="11"/>
          </w:tcPr>
          <w:p w14:paraId="480848B2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6AA4F121" w14:textId="77777777" w:rsidTr="00E17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28C3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AEB62" w14:textId="7B72D44E" w:rsidR="00DE616E" w:rsidRDefault="00480CB5" w:rsidP="00480CB5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DualSteer</w:t>
            </w:r>
            <w:proofErr w:type="spellEnd"/>
            <w:r>
              <w:t xml:space="preserve"> requirement updating </w:t>
            </w:r>
          </w:p>
        </w:tc>
      </w:tr>
      <w:tr w:rsidR="00DE616E" w14:paraId="20B56555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4C379B8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175E9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26E59D3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9FD20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DE72C4" w14:textId="5C0772B6" w:rsidR="00DE616E" w:rsidRPr="00465AC4" w:rsidRDefault="00465AC4" w:rsidP="00E174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</w:t>
            </w:r>
            <w:r>
              <w:rPr>
                <w:rFonts w:eastAsia="宋体"/>
                <w:noProof/>
                <w:lang w:eastAsia="zh-CN"/>
              </w:rPr>
              <w:t>PPO</w:t>
            </w:r>
          </w:p>
        </w:tc>
      </w:tr>
      <w:tr w:rsidR="00DE616E" w14:paraId="64DA92FF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CC78C1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16C0A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DE616E" w14:paraId="051D5847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304638E6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1977D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E36CD13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51D0424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8C921D" w14:textId="732838E7" w:rsidR="00DE616E" w:rsidRDefault="00480CB5" w:rsidP="00E17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eastAsia="zh-CN"/>
              </w:rPr>
              <w:t>DualSteer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4CE2BF7" w14:textId="77777777" w:rsidR="00DE616E" w:rsidRDefault="00DE616E" w:rsidP="00E174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797CE0" w14:textId="77777777" w:rsidR="00DE616E" w:rsidRDefault="00DE616E" w:rsidP="00E17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83E32" w14:textId="2F654AD1" w:rsidR="00DE616E" w:rsidRDefault="00297060" w:rsidP="00E174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616E">
                <w:rPr>
                  <w:noProof/>
                </w:rPr>
                <w:t>202</w:t>
              </w:r>
              <w:r w:rsidR="00EF41A5">
                <w:rPr>
                  <w:noProof/>
                </w:rPr>
                <w:t>4</w:t>
              </w:r>
              <w:r w:rsidR="00DE616E">
                <w:rPr>
                  <w:noProof/>
                </w:rPr>
                <w:t>-</w:t>
              </w:r>
              <w:r w:rsidR="00EF41A5">
                <w:rPr>
                  <w:noProof/>
                </w:rPr>
                <w:t>2</w:t>
              </w:r>
              <w:r w:rsidR="00DE616E">
                <w:rPr>
                  <w:noProof/>
                </w:rPr>
                <w:t>-</w:t>
              </w:r>
            </w:fldSimple>
            <w:r w:rsidR="00074889">
              <w:rPr>
                <w:noProof/>
              </w:rPr>
              <w:t>2</w:t>
            </w:r>
            <w:r w:rsidR="003547C1">
              <w:rPr>
                <w:noProof/>
              </w:rPr>
              <w:t>9</w:t>
            </w:r>
          </w:p>
        </w:tc>
      </w:tr>
      <w:tr w:rsidR="00DE616E" w14:paraId="1DC2E370" w14:textId="77777777" w:rsidTr="00E174DA">
        <w:tc>
          <w:tcPr>
            <w:tcW w:w="1843" w:type="dxa"/>
            <w:tcBorders>
              <w:left w:val="single" w:sz="4" w:space="0" w:color="auto"/>
            </w:tcBorders>
          </w:tcPr>
          <w:p w14:paraId="6765FB43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1D5E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248BCC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13D31F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7271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DE41B8B" w14:textId="77777777" w:rsidTr="00E17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9C09DE" w14:textId="77777777" w:rsidR="00DE616E" w:rsidRDefault="00DE616E" w:rsidP="00E174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335CBE" w14:textId="1D4E5A1D" w:rsidR="00DE616E" w:rsidRDefault="00AD09CA" w:rsidP="00E174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79CF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22B8DC" w14:textId="77777777" w:rsidR="00DE616E" w:rsidRDefault="00DE616E" w:rsidP="00E174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1AA2CA" w14:textId="675E2CB6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E616E" w14:paraId="13348D98" w14:textId="77777777" w:rsidTr="00E17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01563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55A16C" w14:textId="77777777" w:rsidR="00DE616E" w:rsidRDefault="00DE616E" w:rsidP="00E174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1E887A" w14:textId="77777777" w:rsidR="00DE616E" w:rsidRDefault="00DE616E" w:rsidP="00E174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666B71" w14:textId="77777777" w:rsidR="00DE616E" w:rsidRPr="007C2097" w:rsidRDefault="00DE616E" w:rsidP="00E174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E616E" w14:paraId="64A8ABE1" w14:textId="77777777" w:rsidTr="00E174DA">
        <w:tc>
          <w:tcPr>
            <w:tcW w:w="1843" w:type="dxa"/>
          </w:tcPr>
          <w:p w14:paraId="6228B4E4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B08344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7C61374B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6D152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2916ED" w14:textId="54EEC738" w:rsidR="008F6C77" w:rsidRPr="000816E5" w:rsidRDefault="008F6C77" w:rsidP="003547C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“</w:t>
            </w:r>
            <w:r>
              <w:rPr>
                <w:rFonts w:eastAsia="宋体" w:hint="eastAsia"/>
                <w:noProof/>
                <w:lang w:eastAsia="zh-CN"/>
              </w:rPr>
              <w:t>L</w:t>
            </w:r>
            <w:r>
              <w:rPr>
                <w:rFonts w:eastAsia="宋体"/>
                <w:noProof/>
                <w:lang w:eastAsia="zh-CN"/>
              </w:rPr>
              <w:t>TE/EPC” should be better reworded to “E-UTRA/EPC”</w:t>
            </w:r>
          </w:p>
        </w:tc>
      </w:tr>
      <w:tr w:rsidR="00DE616E" w14:paraId="0DF53402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3371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A7DB" w14:textId="77777777" w:rsidR="00DE616E" w:rsidRPr="000816E5" w:rsidRDefault="00DE616E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E616E" w14:paraId="5F2846D1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F41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18EC26" w14:textId="19BAAA7B" w:rsidR="008864A7" w:rsidRPr="008F6C77" w:rsidRDefault="008F6C77" w:rsidP="003547C1">
            <w:pPr>
              <w:pStyle w:val="CRCoverPage"/>
              <w:spacing w:after="0"/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eword “LTE/EPC” to “E-UTRA/EPC”</w:t>
            </w:r>
            <w:r w:rsidR="008864A7" w:rsidRPr="008864A7">
              <w:rPr>
                <w:rFonts w:eastAsia="宋体"/>
                <w:lang w:eastAsia="zh-CN"/>
              </w:rPr>
              <w:t xml:space="preserve"> </w:t>
            </w:r>
          </w:p>
        </w:tc>
      </w:tr>
      <w:tr w:rsidR="00DE616E" w14:paraId="4EA71797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1B80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E11A1" w14:textId="77777777" w:rsidR="00DE616E" w:rsidRPr="00496F1D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1BCCD5BD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0EE58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494CB" w14:textId="6E11793F" w:rsidR="00DE616E" w:rsidRPr="00AF2C8D" w:rsidRDefault="00AF2C8D" w:rsidP="00E174DA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</w:t>
            </w:r>
            <w:r>
              <w:rPr>
                <w:rFonts w:eastAsia="宋体"/>
                <w:noProof/>
                <w:lang w:eastAsia="zh-CN"/>
              </w:rPr>
              <w:t>n</w:t>
            </w:r>
            <w:r w:rsidR="003547C1">
              <w:rPr>
                <w:rFonts w:eastAsia="宋体"/>
                <w:noProof/>
                <w:lang w:eastAsia="zh-CN"/>
              </w:rPr>
              <w:t>proper description</w:t>
            </w:r>
          </w:p>
        </w:tc>
      </w:tr>
      <w:tr w:rsidR="00DE616E" w14:paraId="1504CF38" w14:textId="77777777" w:rsidTr="00E174DA">
        <w:tc>
          <w:tcPr>
            <w:tcW w:w="2694" w:type="dxa"/>
            <w:gridSpan w:val="2"/>
          </w:tcPr>
          <w:p w14:paraId="1C306AA9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789550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49796D29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8E50D0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F219E" w14:textId="2056C6B7" w:rsidR="00DE616E" w:rsidRDefault="008F6C77" w:rsidP="00E17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6.50.</w:t>
            </w:r>
            <w:r w:rsidR="006E3710">
              <w:rPr>
                <w:noProof/>
              </w:rPr>
              <w:t>1</w:t>
            </w:r>
          </w:p>
        </w:tc>
      </w:tr>
      <w:tr w:rsidR="00DE616E" w14:paraId="1752FA58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D91AA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AA0371" w14:textId="77777777" w:rsidR="00DE616E" w:rsidRDefault="00DE616E" w:rsidP="00E17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616E" w14:paraId="01E51C1D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B1D9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5AE4B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DC52A1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5ACD17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AED0F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616E" w14:paraId="3F4F7BE5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438D6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B53B57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B26209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79643" w14:textId="77777777" w:rsidR="00DE616E" w:rsidRDefault="00DE616E" w:rsidP="00E174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FC5B82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10E391EF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0C8CB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41453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C824D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1FAF1F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E085D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3B37EB0A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22F81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52BC0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C2DF6" w14:textId="77777777" w:rsidR="00DE616E" w:rsidRDefault="00DE616E" w:rsidP="00E1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EBD53E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058B4" w14:textId="77777777" w:rsidR="00DE616E" w:rsidRDefault="00DE616E" w:rsidP="00E174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616E" w14:paraId="49D97EC6" w14:textId="77777777" w:rsidTr="00E17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0A13E" w14:textId="77777777" w:rsidR="00DE616E" w:rsidRDefault="00DE616E" w:rsidP="00E174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76B3B9" w14:textId="77777777" w:rsidR="00DE616E" w:rsidRDefault="00DE616E" w:rsidP="00E174DA">
            <w:pPr>
              <w:pStyle w:val="CRCoverPage"/>
              <w:spacing w:after="0"/>
              <w:rPr>
                <w:noProof/>
              </w:rPr>
            </w:pPr>
          </w:p>
        </w:tc>
      </w:tr>
      <w:tr w:rsidR="00DE616E" w14:paraId="1F289408" w14:textId="77777777" w:rsidTr="00E17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13F1B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ECC1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616E" w:rsidRPr="008863B9" w14:paraId="45F79B58" w14:textId="77777777" w:rsidTr="00E17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C3AC2D" w14:textId="77777777" w:rsidR="00DE616E" w:rsidRPr="008863B9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B1402B" w14:textId="77777777" w:rsidR="00DE616E" w:rsidRPr="008863B9" w:rsidRDefault="00DE616E" w:rsidP="00E174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616E" w14:paraId="4E6B8FE4" w14:textId="77777777" w:rsidTr="00E17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F641F" w14:textId="77777777" w:rsidR="00DE616E" w:rsidRDefault="00DE616E" w:rsidP="00E174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0DB58" w14:textId="77777777" w:rsidR="00DE616E" w:rsidRDefault="00DE616E" w:rsidP="00E174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4B6DFC" w14:textId="0F7BFE44" w:rsidR="00732C50" w:rsidRDefault="00DE616E" w:rsidP="008A6EC6">
      <w:pPr>
        <w:jc w:val="center"/>
        <w:rPr>
          <w:color w:val="FF0000"/>
          <w:sz w:val="36"/>
        </w:rPr>
      </w:pPr>
      <w:r>
        <w:br w:type="page"/>
      </w:r>
    </w:p>
    <w:p w14:paraId="6387350C" w14:textId="068232D1" w:rsidR="00732C50" w:rsidRDefault="00732C50" w:rsidP="00732C50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lastRenderedPageBreak/>
        <w:t xml:space="preserve">****************Start of </w:t>
      </w:r>
      <w:r>
        <w:rPr>
          <w:color w:val="FF0000"/>
          <w:sz w:val="36"/>
        </w:rPr>
        <w:t>1</w:t>
      </w:r>
      <w:r w:rsidRPr="00732C50">
        <w:rPr>
          <w:color w:val="FF0000"/>
          <w:sz w:val="36"/>
          <w:vertAlign w:val="superscript"/>
        </w:rPr>
        <w:t>st</w:t>
      </w:r>
      <w:r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Change *************</w:t>
      </w:r>
    </w:p>
    <w:p w14:paraId="140C7044" w14:textId="77777777" w:rsidR="00FD075F" w:rsidRDefault="00FD075F" w:rsidP="00FD075F">
      <w:pPr>
        <w:pStyle w:val="3"/>
        <w:rPr>
          <w:lang w:eastAsia="zh-CN"/>
        </w:rPr>
      </w:pPr>
      <w:bookmarkStart w:id="4" w:name="_Toc154164947"/>
      <w:r>
        <w:rPr>
          <w:lang w:eastAsia="zh-CN"/>
        </w:rPr>
        <w:t>6.50.1</w:t>
      </w:r>
      <w:r>
        <w:rPr>
          <w:lang w:eastAsia="zh-CN"/>
        </w:rPr>
        <w:tab/>
        <w:t>Introduction</w:t>
      </w:r>
      <w:bookmarkEnd w:id="4"/>
    </w:p>
    <w:p w14:paraId="3C3B9B86" w14:textId="77777777" w:rsidR="00FD075F" w:rsidRPr="007E07B6" w:rsidRDefault="00FD075F" w:rsidP="00FD075F">
      <w:pPr>
        <w:rPr>
          <w:rFonts w:eastAsia="Calibri"/>
          <w:lang w:val="en-US"/>
        </w:rPr>
      </w:pPr>
      <w:r w:rsidRPr="00C36058">
        <w:t>The following requirements cover scenarios and functionalities for</w:t>
      </w:r>
      <w:r w:rsidRPr="00C36058">
        <w:rPr>
          <w:rFonts w:eastAsia="Calibri"/>
        </w:rPr>
        <w:t xml:space="preserve"> supporting enhanced traffic steering and switching </w:t>
      </w:r>
      <w:r w:rsidRPr="00E13922">
        <w:rPr>
          <w:rFonts w:eastAsia="Calibri"/>
        </w:rPr>
        <w:t xml:space="preserve">of </w:t>
      </w:r>
      <w:r>
        <w:rPr>
          <w:rFonts w:eastAsia="Calibri"/>
        </w:rPr>
        <w:t xml:space="preserve">a </w:t>
      </w:r>
      <w:proofErr w:type="spellStart"/>
      <w:r>
        <w:t>DualSteer</w:t>
      </w:r>
      <w:proofErr w:type="spellEnd"/>
      <w:r>
        <w:t xml:space="preserve"> device’s</w:t>
      </w:r>
      <w:r w:rsidRPr="00E13922">
        <w:rPr>
          <w:rFonts w:eastAsia="Calibri"/>
        </w:rPr>
        <w:t xml:space="preserve"> user data (for different services) across two 3GPP access networks, </w:t>
      </w:r>
      <w:r w:rsidRPr="003663FD">
        <w:rPr>
          <w:rFonts w:eastAsia="Calibri"/>
        </w:rPr>
        <w:t>assum</w:t>
      </w:r>
      <w:r>
        <w:rPr>
          <w:rFonts w:eastAsia="Calibri"/>
        </w:rPr>
        <w:t>ing</w:t>
      </w:r>
      <w:r w:rsidRPr="003663FD">
        <w:rPr>
          <w:rFonts w:eastAsia="Calibri"/>
        </w:rPr>
        <w:t xml:space="preserve"> the ability to differentiate the two connections for the same </w:t>
      </w:r>
      <w:r>
        <w:rPr>
          <w:rFonts w:eastAsia="Calibri"/>
        </w:rPr>
        <w:t>device and minimize</w:t>
      </w:r>
      <w:r w:rsidRPr="00C36058">
        <w:rPr>
          <w:rFonts w:eastAsia="Calibri"/>
        </w:rPr>
        <w:t xml:space="preserve"> impacts to CN, O&amp;M or IT systems.</w:t>
      </w:r>
    </w:p>
    <w:p w14:paraId="55CA2DB5" w14:textId="2B73728B" w:rsidR="00FD075F" w:rsidRDefault="00FD075F" w:rsidP="00FD075F">
      <w:pPr>
        <w:rPr>
          <w:rFonts w:eastAsia="Calibri"/>
        </w:rPr>
      </w:pPr>
      <w:r w:rsidRPr="00E477E2">
        <w:rPr>
          <w:rFonts w:eastAsia="Calibri"/>
        </w:rPr>
        <w:t xml:space="preserve">Target scenarios cover two 3GPP access networks belonging to the same PLMN, or between two different PLMNs, or between one PLMN and one </w:t>
      </w:r>
      <w:r>
        <w:rPr>
          <w:rFonts w:eastAsia="Calibri"/>
        </w:rPr>
        <w:t xml:space="preserve">PLMN-integrated </w:t>
      </w:r>
      <w:r w:rsidRPr="00E477E2">
        <w:rPr>
          <w:rFonts w:eastAsia="Calibri"/>
        </w:rPr>
        <w:t xml:space="preserve">NPN, </w:t>
      </w:r>
      <w:r>
        <w:rPr>
          <w:rFonts w:eastAsia="Calibri"/>
        </w:rPr>
        <w:t>over</w:t>
      </w:r>
      <w:r w:rsidRPr="00E477E2">
        <w:rPr>
          <w:rFonts w:eastAsia="Calibri"/>
        </w:rPr>
        <w:t xml:space="preserve"> same or different RAT</w:t>
      </w:r>
      <w:r>
        <w:rPr>
          <w:rFonts w:eastAsia="Calibri"/>
        </w:rPr>
        <w:t>,</w:t>
      </w:r>
      <w:r w:rsidRPr="00E477E2">
        <w:t xml:space="preserve"> </w:t>
      </w:r>
      <w:r>
        <w:t xml:space="preserve">which </w:t>
      </w:r>
      <w:r w:rsidRPr="00E477E2">
        <w:t xml:space="preserve">can </w:t>
      </w:r>
      <w:r>
        <w:t>use</w:t>
      </w:r>
      <w:r w:rsidRPr="00E477E2">
        <w:t xml:space="preserve"> terrestrial </w:t>
      </w:r>
      <w:r>
        <w:t>and/</w:t>
      </w:r>
      <w:r w:rsidRPr="00E477E2">
        <w:t>or satellite access (</w:t>
      </w:r>
      <w:r>
        <w:t>including the case of two</w:t>
      </w:r>
      <w:r w:rsidRPr="00E477E2">
        <w:t xml:space="preserve"> different satellite orbits)</w:t>
      </w:r>
      <w:r w:rsidRPr="00E477E2">
        <w:rPr>
          <w:rFonts w:eastAsia="Calibri"/>
        </w:rPr>
        <w:t>.</w:t>
      </w:r>
      <w:r>
        <w:rPr>
          <w:rFonts w:eastAsia="Calibri"/>
        </w:rPr>
        <w:t xml:space="preserve"> Scenarios may also include traffic steering and/or switching across </w:t>
      </w:r>
      <w:del w:id="5" w:author="OPPO" w:date="2024-02-05T14:23:00Z">
        <w:r w:rsidDel="00FD075F">
          <w:rPr>
            <w:rFonts w:eastAsia="Calibri"/>
          </w:rPr>
          <w:delText>LTE</w:delText>
        </w:r>
      </w:del>
      <w:ins w:id="6" w:author="OPPO" w:date="2024-02-05T14:23:00Z">
        <w:r>
          <w:rPr>
            <w:rFonts w:eastAsia="Calibri"/>
          </w:rPr>
          <w:t>E-UTRA</w:t>
        </w:r>
      </w:ins>
      <w:r>
        <w:rPr>
          <w:rFonts w:eastAsia="Calibri"/>
        </w:rPr>
        <w:t>/EPC and NR/5GC, with anchoring in 5GC.</w:t>
      </w:r>
    </w:p>
    <w:p w14:paraId="48486447" w14:textId="77777777" w:rsidR="00FD075F" w:rsidRDefault="00FD075F" w:rsidP="00FD075F">
      <w:r>
        <w:t>Traffic policies are intended to be in full control of the home network operator.</w:t>
      </w:r>
    </w:p>
    <w:p w14:paraId="2555BAAE" w14:textId="314F7926" w:rsidR="00A21D04" w:rsidRPr="006E3710" w:rsidRDefault="00FD075F" w:rsidP="00FD075F">
      <w:r w:rsidRPr="00E477E2">
        <w:t xml:space="preserve">The requirements </w:t>
      </w:r>
      <w:r>
        <w:t xml:space="preserve">below can apply to different </w:t>
      </w:r>
      <w:proofErr w:type="spellStart"/>
      <w:r>
        <w:t>DualSteer</w:t>
      </w:r>
      <w:proofErr w:type="spellEnd"/>
      <w:r>
        <w:t xml:space="preserve"> device types (e.g., smartphones, IoT, UAV, VSAT devices).</w:t>
      </w:r>
    </w:p>
    <w:p w14:paraId="5997B2A5" w14:textId="7B344781" w:rsidR="001727ED" w:rsidRPr="00074889" w:rsidRDefault="00A21D04" w:rsidP="00074889">
      <w:pPr>
        <w:jc w:val="center"/>
        <w:rPr>
          <w:rFonts w:eastAsia="宋体"/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*******************End of Change*****************</w:t>
      </w:r>
      <w:bookmarkEnd w:id="0"/>
      <w:bookmarkEnd w:id="1"/>
    </w:p>
    <w:sectPr w:rsidR="001727ED" w:rsidRPr="00074889" w:rsidSect="00796B12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2FC596" w14:textId="77777777" w:rsidR="00901AB4" w:rsidRDefault="00901AB4">
      <w:pPr>
        <w:spacing w:after="0"/>
      </w:pPr>
      <w:r>
        <w:separator/>
      </w:r>
    </w:p>
  </w:endnote>
  <w:endnote w:type="continuationSeparator" w:id="0">
    <w:p w14:paraId="23B40C1D" w14:textId="77777777" w:rsidR="00901AB4" w:rsidRDefault="00901A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A7169" w14:textId="77777777" w:rsidR="00901AB4" w:rsidRDefault="00901AB4">
      <w:pPr>
        <w:spacing w:after="0"/>
      </w:pPr>
      <w:r>
        <w:separator/>
      </w:r>
    </w:p>
  </w:footnote>
  <w:footnote w:type="continuationSeparator" w:id="0">
    <w:p w14:paraId="47F11B30" w14:textId="77777777" w:rsidR="00901AB4" w:rsidRDefault="00901A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B95B3E"/>
    <w:multiLevelType w:val="hybridMultilevel"/>
    <w:tmpl w:val="B9A8DE90"/>
    <w:lvl w:ilvl="0" w:tplc="5FF845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92A6F84"/>
    <w:multiLevelType w:val="hybridMultilevel"/>
    <w:tmpl w:val="9B28D406"/>
    <w:lvl w:ilvl="0" w:tplc="31BE9954">
      <w:start w:val="2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176E9A"/>
    <w:multiLevelType w:val="hybridMultilevel"/>
    <w:tmpl w:val="A1AA958E"/>
    <w:lvl w:ilvl="0" w:tplc="6AC68CF8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AC6654"/>
    <w:multiLevelType w:val="hybridMultilevel"/>
    <w:tmpl w:val="B0B22E36"/>
    <w:lvl w:ilvl="0" w:tplc="8DF0BF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9C05F43"/>
    <w:multiLevelType w:val="hybridMultilevel"/>
    <w:tmpl w:val="AD44AC04"/>
    <w:lvl w:ilvl="0" w:tplc="43BCD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1341F0D"/>
    <w:multiLevelType w:val="hybridMultilevel"/>
    <w:tmpl w:val="B9EAD1CE"/>
    <w:lvl w:ilvl="0" w:tplc="7938F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6"/>
  </w:num>
  <w:num w:numId="5">
    <w:abstractNumId w:val="21"/>
  </w:num>
  <w:num w:numId="6">
    <w:abstractNumId w:val="10"/>
  </w:num>
  <w:num w:numId="7">
    <w:abstractNumId w:val="0"/>
  </w:num>
  <w:num w:numId="8">
    <w:abstractNumId w:val="9"/>
  </w:num>
  <w:num w:numId="9">
    <w:abstractNumId w:val="2"/>
  </w:num>
  <w:num w:numId="10">
    <w:abstractNumId w:val="18"/>
  </w:num>
  <w:num w:numId="11">
    <w:abstractNumId w:val="5"/>
  </w:num>
  <w:num w:numId="12">
    <w:abstractNumId w:val="3"/>
  </w:num>
  <w:num w:numId="13">
    <w:abstractNumId w:val="19"/>
  </w:num>
  <w:num w:numId="14">
    <w:abstractNumId w:val="11"/>
  </w:num>
  <w:num w:numId="15">
    <w:abstractNumId w:val="17"/>
  </w:num>
  <w:num w:numId="16">
    <w:abstractNumId w:val="14"/>
  </w:num>
  <w:num w:numId="17">
    <w:abstractNumId w:val="15"/>
  </w:num>
  <w:num w:numId="18">
    <w:abstractNumId w:val="4"/>
  </w:num>
  <w:num w:numId="19">
    <w:abstractNumId w:val="13"/>
  </w:num>
  <w:num w:numId="20">
    <w:abstractNumId w:val="20"/>
  </w:num>
  <w:num w:numId="21">
    <w:abstractNumId w:val="16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063B6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55DD3"/>
    <w:rsid w:val="00060B8D"/>
    <w:rsid w:val="00062E6E"/>
    <w:rsid w:val="00063FB0"/>
    <w:rsid w:val="000645E9"/>
    <w:rsid w:val="00064E6C"/>
    <w:rsid w:val="00070DB1"/>
    <w:rsid w:val="00070FF0"/>
    <w:rsid w:val="0007128E"/>
    <w:rsid w:val="00071AC8"/>
    <w:rsid w:val="0007215E"/>
    <w:rsid w:val="0007299F"/>
    <w:rsid w:val="00073371"/>
    <w:rsid w:val="00073AFA"/>
    <w:rsid w:val="00074889"/>
    <w:rsid w:val="00074E6C"/>
    <w:rsid w:val="00074E7C"/>
    <w:rsid w:val="000771A7"/>
    <w:rsid w:val="000816E5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52EE"/>
    <w:rsid w:val="000B556C"/>
    <w:rsid w:val="000B557D"/>
    <w:rsid w:val="000B7FED"/>
    <w:rsid w:val="000C019B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2BD2"/>
    <w:rsid w:val="00123097"/>
    <w:rsid w:val="001245A0"/>
    <w:rsid w:val="0012699F"/>
    <w:rsid w:val="001278C5"/>
    <w:rsid w:val="00130677"/>
    <w:rsid w:val="00132068"/>
    <w:rsid w:val="00132D03"/>
    <w:rsid w:val="001343A0"/>
    <w:rsid w:val="00135C33"/>
    <w:rsid w:val="00140FCC"/>
    <w:rsid w:val="00145072"/>
    <w:rsid w:val="00145D43"/>
    <w:rsid w:val="00150D89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4B00"/>
    <w:rsid w:val="00177935"/>
    <w:rsid w:val="001814F8"/>
    <w:rsid w:val="001879C2"/>
    <w:rsid w:val="00192C46"/>
    <w:rsid w:val="00192F87"/>
    <w:rsid w:val="0019437F"/>
    <w:rsid w:val="001A08B3"/>
    <w:rsid w:val="001A0B34"/>
    <w:rsid w:val="001A107C"/>
    <w:rsid w:val="001A4D7B"/>
    <w:rsid w:val="001A67BC"/>
    <w:rsid w:val="001A7B60"/>
    <w:rsid w:val="001A7F31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46F2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97060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4E8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09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5797"/>
    <w:rsid w:val="003470DB"/>
    <w:rsid w:val="003478AA"/>
    <w:rsid w:val="00353A21"/>
    <w:rsid w:val="003547C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0ED2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43C6B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65AC4"/>
    <w:rsid w:val="00471AA5"/>
    <w:rsid w:val="00471ED5"/>
    <w:rsid w:val="0047273F"/>
    <w:rsid w:val="00473BD7"/>
    <w:rsid w:val="00473F2B"/>
    <w:rsid w:val="004749C7"/>
    <w:rsid w:val="00475F4E"/>
    <w:rsid w:val="0047669E"/>
    <w:rsid w:val="00477429"/>
    <w:rsid w:val="004778A4"/>
    <w:rsid w:val="00480323"/>
    <w:rsid w:val="00480CB5"/>
    <w:rsid w:val="00482604"/>
    <w:rsid w:val="00482D02"/>
    <w:rsid w:val="0048449B"/>
    <w:rsid w:val="00486DFE"/>
    <w:rsid w:val="004906FE"/>
    <w:rsid w:val="00494041"/>
    <w:rsid w:val="00496F1D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72A"/>
    <w:rsid w:val="004B3F6E"/>
    <w:rsid w:val="004B5285"/>
    <w:rsid w:val="004B5BCA"/>
    <w:rsid w:val="004B6C6F"/>
    <w:rsid w:val="004B7359"/>
    <w:rsid w:val="004B75B7"/>
    <w:rsid w:val="004C0448"/>
    <w:rsid w:val="004C088D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00D8"/>
    <w:rsid w:val="004F4CDD"/>
    <w:rsid w:val="004F7F00"/>
    <w:rsid w:val="00500868"/>
    <w:rsid w:val="005061F3"/>
    <w:rsid w:val="0051217E"/>
    <w:rsid w:val="00514D4D"/>
    <w:rsid w:val="005153B3"/>
    <w:rsid w:val="0051580D"/>
    <w:rsid w:val="00515B87"/>
    <w:rsid w:val="00517CF6"/>
    <w:rsid w:val="00520FD7"/>
    <w:rsid w:val="0052135C"/>
    <w:rsid w:val="00522CC7"/>
    <w:rsid w:val="005271E1"/>
    <w:rsid w:val="005303F8"/>
    <w:rsid w:val="00530492"/>
    <w:rsid w:val="005308D2"/>
    <w:rsid w:val="00530BC0"/>
    <w:rsid w:val="00536147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7CF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681B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30B3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06BE1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75B"/>
    <w:rsid w:val="00636311"/>
    <w:rsid w:val="00636DA6"/>
    <w:rsid w:val="006442D0"/>
    <w:rsid w:val="00645E48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4CDD"/>
    <w:rsid w:val="006C6BC0"/>
    <w:rsid w:val="006C79CB"/>
    <w:rsid w:val="006D1A03"/>
    <w:rsid w:val="006D3EC9"/>
    <w:rsid w:val="006D62F4"/>
    <w:rsid w:val="006E0A37"/>
    <w:rsid w:val="006E0D63"/>
    <w:rsid w:val="006E21FB"/>
    <w:rsid w:val="006E3710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2C50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0BF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C67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864A7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6C77"/>
    <w:rsid w:val="008F7A38"/>
    <w:rsid w:val="00900BA8"/>
    <w:rsid w:val="00900C33"/>
    <w:rsid w:val="00901AB4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4A3"/>
    <w:rsid w:val="00974EDA"/>
    <w:rsid w:val="0097755E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153E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C5BA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9F79B4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56E3"/>
    <w:rsid w:val="00A1691E"/>
    <w:rsid w:val="00A202F6"/>
    <w:rsid w:val="00A21D04"/>
    <w:rsid w:val="00A2383E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7742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485"/>
    <w:rsid w:val="00AC7769"/>
    <w:rsid w:val="00AD09CA"/>
    <w:rsid w:val="00AD0F04"/>
    <w:rsid w:val="00AD1CD8"/>
    <w:rsid w:val="00AD4AEF"/>
    <w:rsid w:val="00AE05B3"/>
    <w:rsid w:val="00AE23C2"/>
    <w:rsid w:val="00AF0B52"/>
    <w:rsid w:val="00AF29D3"/>
    <w:rsid w:val="00AF2A20"/>
    <w:rsid w:val="00AF2C8D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5900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52D56"/>
    <w:rsid w:val="00B538A5"/>
    <w:rsid w:val="00B606B0"/>
    <w:rsid w:val="00B611C1"/>
    <w:rsid w:val="00B6196E"/>
    <w:rsid w:val="00B65A90"/>
    <w:rsid w:val="00B67B97"/>
    <w:rsid w:val="00B715F9"/>
    <w:rsid w:val="00B739A6"/>
    <w:rsid w:val="00B80014"/>
    <w:rsid w:val="00B81F1F"/>
    <w:rsid w:val="00B837D2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133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8D4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7D12"/>
    <w:rsid w:val="00CF2725"/>
    <w:rsid w:val="00CF2DC0"/>
    <w:rsid w:val="00CF320A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4401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7C56"/>
    <w:rsid w:val="00D80176"/>
    <w:rsid w:val="00D803D8"/>
    <w:rsid w:val="00D80745"/>
    <w:rsid w:val="00D814A2"/>
    <w:rsid w:val="00D91282"/>
    <w:rsid w:val="00D94A75"/>
    <w:rsid w:val="00DA0AFD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16E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2726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3E5E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1A5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57F10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55B1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75F"/>
    <w:rsid w:val="00FD0F8E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A21D04"/>
    <w:rPr>
      <w:rFonts w:ascii="Arial" w:eastAsiaTheme="minorEastAsia" w:hAnsi="Arial"/>
      <w:sz w:val="32"/>
      <w:lang w:val="en-GB" w:eastAsia="en-US"/>
    </w:rPr>
  </w:style>
  <w:style w:type="character" w:customStyle="1" w:styleId="EXChar">
    <w:name w:val="EX Char"/>
    <w:link w:val="EX"/>
    <w:qFormat/>
    <w:rsid w:val="00AF2C8D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622C12-D299-4034-A12D-A4FFCBB4C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32</cp:revision>
  <cp:lastPrinted>2411-12-31T15:59:00Z</cp:lastPrinted>
  <dcterms:created xsi:type="dcterms:W3CDTF">2023-08-11T08:14:00Z</dcterms:created>
  <dcterms:modified xsi:type="dcterms:W3CDTF">2024-03-01T08:17:00Z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